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D6" w:rsidRDefault="00A253D6" w:rsidP="00A253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53D6" w:rsidRDefault="00A253D6" w:rsidP="00A253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253D6" w:rsidRDefault="00A253D6" w:rsidP="00A253D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177A59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A700DF">
        <w:rPr>
          <w:rFonts w:ascii="Times New Roman" w:hAnsi="Times New Roman" w:cs="Times New Roman"/>
          <w:sz w:val="28"/>
          <w:szCs w:val="28"/>
        </w:rPr>
        <w:t xml:space="preserve">комитета имущественных и земельных отношений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района Ставропольского края </w:t>
      </w:r>
      <w:r w:rsidRPr="005C5931">
        <w:rPr>
          <w:rFonts w:ascii="Times New Roman" w:hAnsi="Times New Roman" w:cs="Times New Roman"/>
          <w:sz w:val="28"/>
          <w:szCs w:val="28"/>
        </w:rPr>
        <w:t>«</w:t>
      </w:r>
      <w:r w:rsidR="00A700DF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муниципальной </w:t>
      </w:r>
      <w:r w:rsidR="00A700DF" w:rsidRPr="00A700DF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A700DF" w:rsidRPr="00A700D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A700DF" w:rsidRPr="00A700DF">
        <w:rPr>
          <w:rFonts w:ascii="Times New Roman" w:hAnsi="Times New Roman" w:cs="Times New Roman"/>
          <w:sz w:val="28"/>
          <w:szCs w:val="28"/>
        </w:rPr>
        <w:t>Предоставление</w:t>
      </w:r>
      <w:r w:rsidR="00A700DF" w:rsidRPr="00A700DF">
        <w:rPr>
          <w:b/>
          <w:bCs/>
          <w:sz w:val="28"/>
          <w:szCs w:val="28"/>
        </w:rPr>
        <w:t xml:space="preserve"> </w:t>
      </w:r>
      <w:r w:rsidR="00A700DF" w:rsidRPr="00A700DF">
        <w:rPr>
          <w:rStyle w:val="2"/>
          <w:b w:val="0"/>
          <w:sz w:val="28"/>
          <w:szCs w:val="28"/>
        </w:rPr>
        <w:t>земельного участка, находящегося в государственной или муниципальной собственности в собственность или в аренду на торгах, проводимых в форме аукционов</w:t>
      </w:r>
      <w:r w:rsidR="00A700DF" w:rsidRPr="00A700DF">
        <w:rPr>
          <w:rFonts w:ascii="Times New Roman" w:hAnsi="Times New Roman" w:cs="Times New Roman"/>
          <w:b/>
          <w:sz w:val="28"/>
          <w:szCs w:val="28"/>
        </w:rPr>
        <w:t>»</w:t>
      </w:r>
    </w:p>
    <w:p w:rsidR="00A253D6" w:rsidRDefault="00A253D6" w:rsidP="00A253D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12F" w:rsidRPr="0082212F" w:rsidRDefault="00A253D6" w:rsidP="00626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700DF">
        <w:rPr>
          <w:rFonts w:ascii="Times New Roman" w:hAnsi="Times New Roman" w:cs="Times New Roman"/>
          <w:sz w:val="28"/>
          <w:szCs w:val="28"/>
        </w:rPr>
        <w:t>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0DF">
        <w:rPr>
          <w:rFonts w:ascii="Times New Roman" w:hAnsi="Times New Roman" w:cs="Times New Roman"/>
          <w:sz w:val="28"/>
          <w:szCs w:val="28"/>
        </w:rPr>
        <w:t xml:space="preserve">комитета имущественных и земельных отношений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района Ставропольского края </w:t>
      </w:r>
      <w:r w:rsidR="006131C0">
        <w:rPr>
          <w:rFonts w:ascii="Times New Roman" w:hAnsi="Times New Roman" w:cs="Times New Roman"/>
          <w:sz w:val="28"/>
          <w:szCs w:val="28"/>
        </w:rPr>
        <w:t>«</w:t>
      </w:r>
      <w:r w:rsidR="00A700DF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муниципальной </w:t>
      </w:r>
      <w:r w:rsidR="00A700DF" w:rsidRPr="00A700DF">
        <w:rPr>
          <w:rFonts w:ascii="Times New Roman" w:hAnsi="Times New Roman" w:cs="Times New Roman"/>
          <w:sz w:val="28"/>
          <w:szCs w:val="28"/>
        </w:rPr>
        <w:t>услуги «Предоставление</w:t>
      </w:r>
      <w:r w:rsidR="00A700DF" w:rsidRPr="00A700DF">
        <w:rPr>
          <w:b/>
          <w:bCs/>
          <w:sz w:val="28"/>
          <w:szCs w:val="28"/>
        </w:rPr>
        <w:t xml:space="preserve"> </w:t>
      </w:r>
      <w:r w:rsidR="00A700DF" w:rsidRPr="00A700DF">
        <w:rPr>
          <w:rStyle w:val="2"/>
          <w:b w:val="0"/>
          <w:sz w:val="28"/>
          <w:szCs w:val="28"/>
        </w:rPr>
        <w:t>земельного участка, находящегося в государственной или муниципальной собственности в собственность или в аренду на торгах, проводимых в форме аукционов</w:t>
      </w:r>
      <w:r w:rsidRPr="005C593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Проект) подготовлен комитетом имущественных и земельных отношений администрации Шпаковского муниципального района Ставропольского края (далее - Комитет) в целях 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17C0">
        <w:rPr>
          <w:rFonts w:ascii="Times New Roman" w:hAnsi="Times New Roman" w:cs="Times New Roman"/>
          <w:sz w:val="28"/>
          <w:szCs w:val="28"/>
        </w:rPr>
        <w:t xml:space="preserve">ст. 13 Федерального закона </w:t>
      </w:r>
      <w:r w:rsidR="009817C0" w:rsidRPr="009817C0">
        <w:rPr>
          <w:rFonts w:ascii="Times New Roman" w:eastAsia="Calibri" w:hAnsi="Times New Roman" w:cs="Times New Roman"/>
          <w:sz w:val="28"/>
          <w:szCs w:val="28"/>
        </w:rPr>
        <w:t>от 27 июля 2010 г</w:t>
      </w:r>
      <w:r w:rsidR="009817C0">
        <w:rPr>
          <w:rFonts w:ascii="Times New Roman" w:eastAsia="Calibri" w:hAnsi="Times New Roman" w:cs="Times New Roman"/>
          <w:sz w:val="28"/>
          <w:szCs w:val="28"/>
        </w:rPr>
        <w:t xml:space="preserve">ода </w:t>
      </w:r>
      <w:hyperlink r:id="rId5" w:history="1">
        <w:r w:rsidR="009817C0" w:rsidRPr="009817C0">
          <w:rPr>
            <w:rFonts w:ascii="Times New Roman" w:eastAsia="Calibri" w:hAnsi="Times New Roman" w:cs="Times New Roman"/>
            <w:sz w:val="28"/>
            <w:szCs w:val="28"/>
          </w:rPr>
          <w:t>№ 210-ФЗ</w:t>
        </w:r>
      </w:hyperlink>
      <w:r w:rsidR="009817C0" w:rsidRPr="009817C0">
        <w:rPr>
          <w:rFonts w:ascii="Times New Roman" w:eastAsia="Calibri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</w:t>
      </w:r>
      <w:r w:rsidR="00FF34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="006267EA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Земельным </w:t>
      </w:r>
      <w:hyperlink r:id="rId7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6267EA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Градостроительным кодексом Российской Федеральным </w:t>
      </w:r>
      <w:hyperlink r:id="rId8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от 24 июля 2007 года № 221-ФЗ «О государ</w:t>
      </w:r>
      <w:r w:rsidR="006267EA">
        <w:rPr>
          <w:rFonts w:ascii="Times New Roman" w:hAnsi="Times New Roman" w:cs="Times New Roman"/>
          <w:sz w:val="28"/>
          <w:szCs w:val="28"/>
        </w:rPr>
        <w:t xml:space="preserve">ственном кадастре недвижимости»,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от 25 октября 2001 года № 137-ФЗ «О введении в действие Земельног</w:t>
      </w:r>
      <w:r w:rsidR="006267EA"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Федерации»,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от 24 июля</w:t>
      </w:r>
      <w:proofErr w:type="gramEnd"/>
      <w:r w:rsidR="006267EA" w:rsidRPr="006267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67EA" w:rsidRPr="006267EA">
        <w:rPr>
          <w:rFonts w:ascii="Times New Roman" w:hAnsi="Times New Roman" w:cs="Times New Roman"/>
          <w:sz w:val="28"/>
          <w:szCs w:val="28"/>
        </w:rPr>
        <w:t>2002 года № 101-ФЗ «Об обороте земель сельскохозяйственного назначения»</w:t>
      </w:r>
      <w:r w:rsidR="006267EA">
        <w:rPr>
          <w:rFonts w:ascii="Times New Roman" w:hAnsi="Times New Roman" w:cs="Times New Roman"/>
          <w:sz w:val="28"/>
          <w:szCs w:val="28"/>
        </w:rPr>
        <w:t xml:space="preserve">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от 2 мая 2006 года № 59-ФЗ «О порядке рассмотрения обращений</w:t>
      </w:r>
      <w:r w:rsidR="006267EA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от 27 июля 2010 года N 210-ФЗ «Об организации предоставления государственных и муниципальны</w:t>
      </w:r>
      <w:r w:rsidR="006267EA">
        <w:rPr>
          <w:rFonts w:ascii="Times New Roman" w:hAnsi="Times New Roman" w:cs="Times New Roman"/>
          <w:sz w:val="28"/>
          <w:szCs w:val="28"/>
        </w:rPr>
        <w:t xml:space="preserve">х услуг»,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от 6 апреля 2011 года №</w:t>
      </w:r>
      <w:r w:rsidR="006267EA">
        <w:rPr>
          <w:rFonts w:ascii="Times New Roman" w:hAnsi="Times New Roman" w:cs="Times New Roman"/>
          <w:sz w:val="28"/>
          <w:szCs w:val="28"/>
        </w:rPr>
        <w:t xml:space="preserve"> 63-ФЗ «Об электронной подписи», </w:t>
      </w:r>
      <w:hyperlink r:id="rId14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7 июля 2011 года № 553</w:t>
      </w:r>
      <w:proofErr w:type="gramEnd"/>
      <w:r w:rsidR="006267EA" w:rsidRPr="006267E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6267EA" w:rsidRPr="006267EA">
        <w:rPr>
          <w:rFonts w:ascii="Times New Roman" w:hAnsi="Times New Roman" w:cs="Times New Roman"/>
          <w:sz w:val="28"/>
          <w:szCs w:val="28"/>
        </w:rPr>
        <w:t xml:space="preserve">О порядке оформления и представления заявлений и иных документов, необходимых для предоставления государственных и (или) муниципальных услуг, </w:t>
      </w:r>
      <w:r w:rsidR="006267EA">
        <w:rPr>
          <w:rFonts w:ascii="Times New Roman" w:hAnsi="Times New Roman" w:cs="Times New Roman"/>
          <w:sz w:val="28"/>
          <w:szCs w:val="28"/>
        </w:rPr>
        <w:t xml:space="preserve">в форме электронных документов», </w:t>
      </w:r>
      <w:hyperlink r:id="rId15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  <w:lang w:eastAsia="ar-SA"/>
          </w:rPr>
          <w:t>постановлением</w:t>
        </w:r>
      </w:hyperlink>
      <w:r w:rsidR="006267EA" w:rsidRPr="006267EA">
        <w:rPr>
          <w:rFonts w:ascii="Times New Roman" w:hAnsi="Times New Roman" w:cs="Times New Roman"/>
          <w:sz w:val="28"/>
          <w:szCs w:val="28"/>
          <w:lang w:eastAsia="ar-SA"/>
        </w:rPr>
        <w:t xml:space="preserve">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</w:t>
      </w:r>
      <w:r w:rsidR="006267EA">
        <w:rPr>
          <w:rFonts w:ascii="Times New Roman" w:hAnsi="Times New Roman" w:cs="Times New Roman"/>
          <w:sz w:val="28"/>
          <w:szCs w:val="28"/>
          <w:lang w:eastAsia="ar-SA"/>
        </w:rPr>
        <w:t>венных</w:t>
      </w:r>
      <w:proofErr w:type="gramEnd"/>
      <w:r w:rsidR="006267EA">
        <w:rPr>
          <w:rFonts w:ascii="Times New Roman" w:hAnsi="Times New Roman" w:cs="Times New Roman"/>
          <w:sz w:val="28"/>
          <w:szCs w:val="28"/>
          <w:lang w:eastAsia="ar-SA"/>
        </w:rPr>
        <w:t xml:space="preserve"> услуг», </w:t>
      </w:r>
      <w:hyperlink r:id="rId16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Ставропольского края от 09 апреля 2015 года № 36-кз «О некоторых вопросах ре</w:t>
      </w:r>
      <w:r w:rsidR="006267EA">
        <w:rPr>
          <w:rFonts w:ascii="Times New Roman" w:hAnsi="Times New Roman" w:cs="Times New Roman"/>
          <w:sz w:val="28"/>
          <w:szCs w:val="28"/>
        </w:rPr>
        <w:t xml:space="preserve">гулирования земельных отношений, </w:t>
      </w:r>
      <w:r w:rsidR="006131C0">
        <w:rPr>
          <w:rFonts w:ascii="Times New Roman" w:hAnsi="Times New Roman" w:cs="Times New Roman"/>
          <w:sz w:val="28"/>
          <w:szCs w:val="28"/>
        </w:rPr>
        <w:t>постановления</w:t>
      </w:r>
      <w:r w:rsidR="0082212F" w:rsidRPr="0082212F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района Ставропольского края от 25.08.2014 № 707 «О разработке и утверждении административных регламентов предоставления муниципальных услуг и исполнения муниципальных контрольных функций».</w:t>
      </w:r>
    </w:p>
    <w:p w:rsidR="00E25ABC" w:rsidRDefault="00FF344D" w:rsidP="006131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Данный Проект </w:t>
      </w:r>
      <w:r w:rsidR="00B47B4C">
        <w:rPr>
          <w:rFonts w:ascii="Times New Roman" w:eastAsia="Calibri" w:hAnsi="Times New Roman" w:cs="Times New Roman"/>
          <w:sz w:val="28"/>
          <w:szCs w:val="28"/>
        </w:rPr>
        <w:t xml:space="preserve">разработан </w:t>
      </w:r>
      <w:r>
        <w:rPr>
          <w:rFonts w:ascii="Times New Roman" w:eastAsia="Calibri" w:hAnsi="Times New Roman" w:cs="Times New Roman"/>
          <w:sz w:val="28"/>
          <w:szCs w:val="28"/>
        </w:rPr>
        <w:t>с целью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услуги. Регламент определяет сроки и последовательность действий (административных процедур) при предоставлении муниципальной услуги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 </w:t>
      </w:r>
      <w:r w:rsidR="006267EA">
        <w:rPr>
          <w:rFonts w:ascii="Times New Roman" w:hAnsi="Times New Roman" w:cs="Times New Roman"/>
          <w:sz w:val="28"/>
          <w:szCs w:val="28"/>
        </w:rPr>
        <w:t>«</w:t>
      </w:r>
      <w:r w:rsidR="00A700DF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муниципальной </w:t>
      </w:r>
      <w:r w:rsidR="00A700DF" w:rsidRPr="00A700DF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A700DF" w:rsidRPr="00A700D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A700DF" w:rsidRPr="00A700DF">
        <w:rPr>
          <w:rFonts w:ascii="Times New Roman" w:hAnsi="Times New Roman" w:cs="Times New Roman"/>
          <w:sz w:val="28"/>
          <w:szCs w:val="28"/>
        </w:rPr>
        <w:t>Предоставление</w:t>
      </w:r>
      <w:r w:rsidR="00A700DF" w:rsidRPr="00A700DF">
        <w:rPr>
          <w:b/>
          <w:bCs/>
          <w:sz w:val="28"/>
          <w:szCs w:val="28"/>
        </w:rPr>
        <w:t xml:space="preserve"> </w:t>
      </w:r>
      <w:r w:rsidR="00A700DF" w:rsidRPr="00A700DF">
        <w:rPr>
          <w:rStyle w:val="2"/>
          <w:b w:val="0"/>
          <w:sz w:val="28"/>
          <w:szCs w:val="28"/>
        </w:rPr>
        <w:t>земельного участка, находящегося в государственной или муниципальной собственности в собственность или в аренду на торгах, проводимых в форме аукционов</w:t>
      </w:r>
      <w:r w:rsidR="006267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F344D" w:rsidRDefault="00FF344D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</w:t>
      </w:r>
      <w:r w:rsidR="009235B5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ект соответствует Конституции Российской </w:t>
      </w:r>
      <w:r w:rsidR="009235B5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едерации, федеральным законам, законам Ставропольского края, Уставу Шпаковского муниципального района и иным нормативно правовым актам Ставропольского края и Шпаковского муниципального района.</w:t>
      </w:r>
    </w:p>
    <w:p w:rsidR="00FF344D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Утверждение регламента не повлечет дополнительных расходов бюджета Шпаковского муниципального района Ставропольского края.</w:t>
      </w:r>
    </w:p>
    <w:p w:rsidR="00E051A8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</w:t>
      </w: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Шпаковского</w:t>
      </w: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051A8" w:rsidRPr="009817C0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   И.С. Жукова</w:t>
      </w:r>
    </w:p>
    <w:sectPr w:rsidR="00E051A8" w:rsidRPr="00981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2B"/>
    <w:rsid w:val="00177A59"/>
    <w:rsid w:val="006131C0"/>
    <w:rsid w:val="006267EA"/>
    <w:rsid w:val="0063642E"/>
    <w:rsid w:val="006F4F2B"/>
    <w:rsid w:val="0082212F"/>
    <w:rsid w:val="009235B5"/>
    <w:rsid w:val="00935D09"/>
    <w:rsid w:val="009817C0"/>
    <w:rsid w:val="009E1648"/>
    <w:rsid w:val="00A07B10"/>
    <w:rsid w:val="00A253D6"/>
    <w:rsid w:val="00A43676"/>
    <w:rsid w:val="00A700DF"/>
    <w:rsid w:val="00B47B4C"/>
    <w:rsid w:val="00BB6090"/>
    <w:rsid w:val="00C42E18"/>
    <w:rsid w:val="00E051A8"/>
    <w:rsid w:val="00FB4895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EA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A700D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00DF"/>
    <w:pPr>
      <w:widowControl w:val="0"/>
      <w:shd w:val="clear" w:color="auto" w:fill="FFFFFF"/>
      <w:spacing w:before="300" w:after="300" w:line="315" w:lineRule="exact"/>
      <w:jc w:val="center"/>
    </w:pPr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EA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A700D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00DF"/>
    <w:pPr>
      <w:widowControl w:val="0"/>
      <w:shd w:val="clear" w:color="auto" w:fill="FFFFFF"/>
      <w:spacing w:before="300" w:after="300" w:line="315" w:lineRule="exact"/>
      <w:jc w:val="center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052D54272BCDE38E95EC6A7ACAEC076923F3D60B99D33FD6D0AE7AE9M2GDH" TargetMode="External"/><Relationship Id="rId13" Type="http://schemas.openxmlformats.org/officeDocument/2006/relationships/hyperlink" Target="consultantplus://offline/ref=16052D54272BCDE38E95EC6A7ACAEC076923F4DC0997D33FD6D0AE7AE9M2GD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052D54272BCDE38E95EC6A7ACAEC076A2AF5D40D95D33FD6D0AE7AE9M2GDH" TargetMode="External"/><Relationship Id="rId12" Type="http://schemas.openxmlformats.org/officeDocument/2006/relationships/hyperlink" Target="consultantplus://offline/ref=16052D54272BCDE38E95EC6A7ACAEC076A2AF4D40897D33FD6D0AE7AE92D13A99DEE264E981AFB58M4G7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6052D54272BCDE38E95F2676CA6B20D6F21ABD80D91D96A8987A82DB67D15FCDDMAG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6052D54272BCDE38E95EC6A7ACAEC076A22F2D007C7843D8785A0M7GFH" TargetMode="External"/><Relationship Id="rId11" Type="http://schemas.openxmlformats.org/officeDocument/2006/relationships/hyperlink" Target="consultantplus://offline/ref=16052D54272BCDE38E95EC6A7ACAEC076922FDD60999D33FD6D0AE7AE9M2GDH" TargetMode="External"/><Relationship Id="rId5" Type="http://schemas.openxmlformats.org/officeDocument/2006/relationships/hyperlink" Target="consultantplus://offline/ref=0A7F909FE118C6C46D5D8C6F21D15C06247E8017D18DEDE105604A4489E2AB6E4F8E953A8F1DF590J9l3L" TargetMode="External"/><Relationship Id="rId15" Type="http://schemas.openxmlformats.org/officeDocument/2006/relationships/hyperlink" Target="consultantplus://offline/ref=16052D54272BCDE38E95EC6A7ACAEC07692DF7D40B97D33FD6D0AE7AE9M2GDH" TargetMode="External"/><Relationship Id="rId10" Type="http://schemas.openxmlformats.org/officeDocument/2006/relationships/hyperlink" Target="consultantplus://offline/ref=16052D54272BCDE38E95EC6A7ACAEC076A2AF4D00C95D33FD6D0AE7AE9M2G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052D54272BCDE38E95EC6A7ACAEC076A2AF5D40D93D33FD6D0AE7AE9M2GDH" TargetMode="External"/><Relationship Id="rId14" Type="http://schemas.openxmlformats.org/officeDocument/2006/relationships/hyperlink" Target="consultantplus://offline/ref=16052D54272BCDE38E95EC6A7ACAEC07692BF3D10A99D33FD6D0AE7AE9M2G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Пахилько Анастасия Алексеевна</dc:creator>
  <cp:lastModifiedBy>Сошникова Ирина Викторовна</cp:lastModifiedBy>
  <cp:revision>2</cp:revision>
  <cp:lastPrinted>2017-12-06T08:47:00Z</cp:lastPrinted>
  <dcterms:created xsi:type="dcterms:W3CDTF">2017-12-06T08:55:00Z</dcterms:created>
  <dcterms:modified xsi:type="dcterms:W3CDTF">2017-12-06T08:55:00Z</dcterms:modified>
</cp:coreProperties>
</file>